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97" w:rsidRPr="00B22217" w:rsidRDefault="00717697" w:rsidP="00717697">
      <w:pPr>
        <w:rPr>
          <w:b/>
          <w:sz w:val="28"/>
        </w:rPr>
      </w:pPr>
      <w:r>
        <w:rPr>
          <w:rFonts w:hint="eastAsia"/>
          <w:b/>
          <w:sz w:val="28"/>
        </w:rPr>
        <w:t>06/12</w:t>
      </w:r>
      <w:r w:rsidRPr="00B22217">
        <w:rPr>
          <w:rFonts w:hint="eastAsia"/>
          <w:b/>
          <w:sz w:val="28"/>
        </w:rPr>
        <w:t xml:space="preserve"> M</w:t>
      </w:r>
      <w:r w:rsidRPr="00B22217">
        <w:rPr>
          <w:b/>
          <w:sz w:val="28"/>
        </w:rPr>
        <w:t xml:space="preserve">orning Reading </w:t>
      </w:r>
      <w:r w:rsidRPr="00B22217">
        <w:rPr>
          <w:rFonts w:hint="eastAsia"/>
          <w:b/>
          <w:sz w:val="28"/>
        </w:rPr>
        <w:t>晨間閱讀文章</w:t>
      </w:r>
      <w:r>
        <w:rPr>
          <w:rFonts w:hint="eastAsia"/>
          <w:b/>
          <w:sz w:val="28"/>
        </w:rPr>
        <w:t xml:space="preserve"> </w:t>
      </w:r>
      <w:r>
        <w:rPr>
          <w:b/>
          <w:sz w:val="28"/>
        </w:rPr>
        <w:t xml:space="preserve">                           </w:t>
      </w:r>
      <w:r w:rsidRPr="00092E43">
        <w:rPr>
          <w:rFonts w:hint="eastAsia"/>
          <w:b/>
        </w:rPr>
        <w:t>文章整理</w:t>
      </w:r>
      <w:r>
        <w:rPr>
          <w:rFonts w:hint="eastAsia"/>
          <w:b/>
        </w:rPr>
        <w:t>：雙語辦公室</w:t>
      </w:r>
    </w:p>
    <w:p w:rsidR="00717697" w:rsidRDefault="00717697" w:rsidP="00717697">
      <w:r>
        <w:rPr>
          <w:rFonts w:hint="eastAsia"/>
        </w:rPr>
        <w:t>閱讀時間：</w:t>
      </w:r>
      <w:r>
        <w:rPr>
          <w:rFonts w:hint="eastAsia"/>
        </w:rPr>
        <w:t xml:space="preserve">06/12 </w:t>
      </w:r>
      <w:r>
        <w:rPr>
          <w:rFonts w:hint="eastAsia"/>
        </w:rPr>
        <w:t>早修</w:t>
      </w:r>
    </w:p>
    <w:p w:rsidR="00717697" w:rsidRPr="00B22217" w:rsidRDefault="00717697" w:rsidP="00717697">
      <w:pPr>
        <w:rPr>
          <w:b/>
        </w:rPr>
      </w:pPr>
      <w:r w:rsidRPr="00B22217">
        <w:rPr>
          <w:rFonts w:hint="eastAsia"/>
          <w:b/>
          <w:bdr w:val="single" w:sz="4" w:space="0" w:color="auto"/>
        </w:rPr>
        <w:t xml:space="preserve">Take out your dictionary first. </w:t>
      </w:r>
      <w:r w:rsidRPr="00B22217">
        <w:rPr>
          <w:rFonts w:hint="eastAsia"/>
          <w:b/>
          <w:bdr w:val="single" w:sz="4" w:space="0" w:color="auto"/>
        </w:rPr>
        <w:t>請拿出你的英漢字典</w:t>
      </w:r>
    </w:p>
    <w:p w:rsidR="00717697" w:rsidRDefault="00717697" w:rsidP="00717697"/>
    <w:p w:rsidR="00717697" w:rsidRPr="00B22217" w:rsidRDefault="00717697" w:rsidP="00717697">
      <w:pPr>
        <w:rPr>
          <w:b/>
        </w:rPr>
      </w:pPr>
      <w:r w:rsidRPr="00B22217">
        <w:rPr>
          <w:rFonts w:hint="eastAsia"/>
          <w:b/>
          <w:highlight w:val="lightGray"/>
        </w:rPr>
        <w:t>Follow the steps when you read.</w:t>
      </w:r>
    </w:p>
    <w:p w:rsidR="00717697" w:rsidRDefault="00717697" w:rsidP="00717697">
      <w:r w:rsidRPr="00B22217">
        <w:rPr>
          <w:b/>
        </w:rPr>
        <w:t>Step1</w:t>
      </w:r>
      <w:r w:rsidRPr="00B22217">
        <w:rPr>
          <mc:AlternateContent>
            <mc:Choice Requires="w16se">
              <w:rFonts w:hint="eastAsia"/>
            </mc:Choice>
            <mc:Fallback>
              <w:rFonts w:ascii="Segoe UI Emoji" w:eastAsia="Segoe UI Emoji" w:hAnsi="Segoe UI Emoji" w:cs="Segoe UI Emoji"/>
            </mc:Fallback>
          </mc:AlternateContent>
          <w:b/>
        </w:rPr>
        <mc:AlternateContent>
          <mc:Choice Requires="w16se">
            <w16se:symEx w16se:font="Segoe UI Emoji" w16se:char="2192"/>
          </mc:Choice>
          <mc:Fallback>
            <w:t>→</w:t>
          </mc:Fallback>
        </mc:AlternateContent>
      </w:r>
      <w:r>
        <w:t xml:space="preserve"> </w:t>
      </w:r>
      <w:r>
        <w:rPr>
          <w:rFonts w:hint="eastAsia"/>
        </w:rPr>
        <w:t>Read once. When you read, highlight the words you don</w:t>
      </w:r>
      <w:r>
        <w:t>’t know.</w:t>
      </w:r>
    </w:p>
    <w:p w:rsidR="00717697" w:rsidRDefault="00717697" w:rsidP="00717697">
      <w:r>
        <w:rPr>
          <w:rFonts w:hint="eastAsia"/>
        </w:rPr>
        <w:t>讀一遍，將你不知道的字用螢光筆畫起來。</w:t>
      </w:r>
    </w:p>
    <w:p w:rsidR="00717697" w:rsidRDefault="00717697" w:rsidP="00717697">
      <w:r w:rsidRPr="00B22217">
        <w:rPr>
          <w:rFonts w:hint="eastAsia"/>
          <w:b/>
        </w:rPr>
        <w:t>Step2</w:t>
      </w:r>
      <w:r w:rsidRPr="00B22217">
        <w:rPr>
          <mc:AlternateContent>
            <mc:Choice Requires="w16se">
              <w:rFonts w:hint="eastAsia"/>
            </mc:Choice>
            <mc:Fallback>
              <w:rFonts w:ascii="Segoe UI Emoji" w:eastAsia="Segoe UI Emoji" w:hAnsi="Segoe UI Emoji" w:cs="Segoe UI Emoji"/>
            </mc:Fallback>
          </mc:AlternateContent>
          <w:b/>
        </w:rPr>
        <mc:AlternateContent>
          <mc:Choice Requires="w16se">
            <w16se:symEx w16se:font="Segoe UI Emoji" w16se:char="2192"/>
          </mc:Choice>
          <mc:Fallback>
            <w:t>→</w:t>
          </mc:Fallback>
        </mc:AlternateContent>
      </w:r>
      <w:r>
        <w:t xml:space="preserve"> </w:t>
      </w:r>
      <w:r>
        <w:rPr>
          <w:rFonts w:hint="eastAsia"/>
        </w:rPr>
        <w:t>Find at least five words you don</w:t>
      </w:r>
      <w:r>
        <w:t>’t know and look them up in the dictionary. Then, write down the Chinese meaning.</w:t>
      </w:r>
    </w:p>
    <w:p w:rsidR="00717697" w:rsidRDefault="00717697" w:rsidP="00717697">
      <w:r>
        <w:rPr>
          <w:rFonts w:hint="eastAsia"/>
        </w:rPr>
        <w:t>找出至少五個不懂的單字，並查閱字典，寫出中文意思。</w:t>
      </w:r>
    </w:p>
    <w:p w:rsidR="00717697" w:rsidRDefault="00717697" w:rsidP="00717697">
      <w:r w:rsidRPr="00B22217">
        <w:rPr>
          <w:rFonts w:hint="eastAsia"/>
          <w:b/>
        </w:rPr>
        <w:t>S</w:t>
      </w:r>
      <w:r w:rsidRPr="00B22217">
        <w:rPr>
          <w:b/>
        </w:rPr>
        <w:t>tep3</w:t>
      </w:r>
      <w:r w:rsidRPr="00B22217">
        <w:rPr>
          <mc:AlternateContent>
            <mc:Choice Requires="w16se">
              <w:rFonts w:hint="eastAsia"/>
            </mc:Choice>
            <mc:Fallback>
              <w:rFonts w:ascii="Segoe UI Emoji" w:eastAsia="Segoe UI Emoji" w:hAnsi="Segoe UI Emoji" w:cs="Segoe UI Emoji"/>
            </mc:Fallback>
          </mc:AlternateContent>
          <w:b/>
        </w:rPr>
        <mc:AlternateContent>
          <mc:Choice Requires="w16se">
            <w16se:symEx w16se:font="Segoe UI Emoji" w16se:char="2192"/>
          </mc:Choice>
          <mc:Fallback>
            <w:t>→</w:t>
          </mc:Fallback>
        </mc:AlternateContent>
      </w:r>
      <w:r>
        <w:t xml:space="preserve"> </w:t>
      </w:r>
      <w:r>
        <w:rPr>
          <w:rFonts w:hint="eastAsia"/>
        </w:rPr>
        <w:t>Re</w:t>
      </w:r>
      <w:r>
        <w:t>ad again.</w:t>
      </w:r>
    </w:p>
    <w:p w:rsidR="00717697" w:rsidRDefault="00717697" w:rsidP="00717697">
      <w:r>
        <w:rPr>
          <w:rFonts w:hint="eastAsia"/>
        </w:rPr>
        <w:t>再讀一次。</w:t>
      </w:r>
    </w:p>
    <w:p w:rsidR="00717697" w:rsidRDefault="00717697"/>
    <w:p w:rsidR="001E39CE" w:rsidRPr="001E39CE" w:rsidRDefault="001E39CE" w:rsidP="001E39CE">
      <w:pPr>
        <w:jc w:val="center"/>
        <w:rPr>
          <w:b/>
          <w:sz w:val="32"/>
        </w:rPr>
      </w:pPr>
      <w:r>
        <w:rPr>
          <w:rFonts w:hint="eastAsia"/>
          <w:b/>
          <w:sz w:val="32"/>
        </w:rPr>
        <w:t>Be Careful When Crossing the Street</w:t>
      </w:r>
      <w:r>
        <w:rPr>
          <w:b/>
          <w:sz w:val="32"/>
        </w:rPr>
        <w:t>!</w:t>
      </w:r>
      <w:r>
        <w:rPr>
          <w:rFonts w:hint="eastAsia"/>
          <w:b/>
          <w:sz w:val="32"/>
        </w:rPr>
        <w:t xml:space="preserve"> Drivers </w:t>
      </w:r>
      <w:r>
        <w:rPr>
          <w:b/>
          <w:sz w:val="32"/>
        </w:rPr>
        <w:t>May Not See You</w:t>
      </w:r>
    </w:p>
    <w:p w:rsidR="00F43572" w:rsidRDefault="006B5C4C" w:rsidP="001E39CE">
      <w:pPr>
        <w:ind w:firstLineChars="200" w:firstLine="480"/>
      </w:pPr>
      <w:r>
        <w:rPr>
          <w:rFonts w:hint="eastAsia"/>
        </w:rPr>
        <w:t xml:space="preserve">Statistics show 60 percent of all traffic accidents </w:t>
      </w:r>
      <w:r>
        <w:t xml:space="preserve">occur at intersections. The big turning radius and major blind spots of large vehicles are problems that contribute to claiming many precious lives every year. </w:t>
      </w:r>
    </w:p>
    <w:p w:rsidR="00C3401E" w:rsidRDefault="002A662D" w:rsidP="00C3401E">
      <w:pPr>
        <w:pStyle w:val="HTML"/>
        <w:shd w:val="clear" w:color="auto" w:fill="F8F9FA"/>
        <w:spacing w:line="480" w:lineRule="atLeast"/>
        <w:rPr>
          <w:rFonts w:ascii="inherit" w:hAnsi="inherit"/>
          <w:color w:val="222222"/>
          <w:szCs w:val="36"/>
        </w:rPr>
      </w:pPr>
      <w:r>
        <w:rPr>
          <w:rFonts w:hint="eastAsia"/>
        </w:rPr>
        <w:t xml:space="preserve">    </w:t>
      </w:r>
      <w:r w:rsidR="005A6561">
        <w:rPr>
          <w:rFonts w:hint="eastAsia"/>
        </w:rPr>
        <w:t>根據統計</w:t>
      </w:r>
      <w:r w:rsidR="00C3401E">
        <w:rPr>
          <w:rFonts w:hint="eastAsia"/>
        </w:rPr>
        <w:t>顯示有</w:t>
      </w:r>
      <w:r w:rsidR="005A6561">
        <w:rPr>
          <w:rFonts w:hint="eastAsia"/>
        </w:rPr>
        <w:t>60%交通事故發生於十字路口。</w:t>
      </w:r>
      <w:r w:rsidR="00C3401E">
        <w:rPr>
          <w:rFonts w:hint="eastAsia"/>
        </w:rPr>
        <w:t xml:space="preserve"> </w:t>
      </w:r>
      <w:r w:rsidR="0052592C">
        <w:rPr>
          <w:rFonts w:hint="eastAsia"/>
        </w:rPr>
        <w:t>轉角大車內輪差</w:t>
      </w:r>
      <w:r w:rsidR="00C3401E" w:rsidRPr="00C3401E">
        <w:rPr>
          <w:rFonts w:ascii="inherit" w:hAnsi="inherit" w:hint="eastAsia"/>
          <w:color w:val="222222"/>
          <w:szCs w:val="36"/>
        </w:rPr>
        <w:t>和主要盲區是導致每年奪走許多寶貴生命的原因。</w:t>
      </w:r>
    </w:p>
    <w:p w:rsidR="006034E4" w:rsidRPr="00C3401E" w:rsidRDefault="006034E4" w:rsidP="00C3401E">
      <w:pPr>
        <w:pStyle w:val="HTML"/>
        <w:shd w:val="clear" w:color="auto" w:fill="F8F9FA"/>
        <w:spacing w:line="480" w:lineRule="atLeast"/>
        <w:rPr>
          <w:rFonts w:ascii="inherit" w:hAnsi="inherit" w:hint="eastAsia"/>
          <w:color w:val="222222"/>
          <w:szCs w:val="36"/>
        </w:rPr>
      </w:pPr>
      <w:r>
        <w:rPr>
          <w:rFonts w:ascii="inherit" w:hAnsi="inherit" w:hint="eastAsia"/>
          <w:noProof/>
          <w:color w:val="222222"/>
          <w:szCs w:val="36"/>
        </w:rPr>
        <w:drawing>
          <wp:inline distT="0" distB="0" distL="0" distR="0">
            <wp:extent cx="4506010" cy="2095500"/>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ind spots.jpg"/>
                    <pic:cNvPicPr/>
                  </pic:nvPicPr>
                  <pic:blipFill>
                    <a:blip r:embed="rId8">
                      <a:extLst>
                        <a:ext uri="{28A0092B-C50C-407E-A947-70E740481C1C}">
                          <a14:useLocalDpi xmlns:a14="http://schemas.microsoft.com/office/drawing/2010/main" val="0"/>
                        </a:ext>
                      </a:extLst>
                    </a:blip>
                    <a:stretch>
                      <a:fillRect/>
                    </a:stretch>
                  </pic:blipFill>
                  <pic:spPr>
                    <a:xfrm>
                      <a:off x="0" y="0"/>
                      <a:ext cx="4524486" cy="2104092"/>
                    </a:xfrm>
                    <a:prstGeom prst="rect">
                      <a:avLst/>
                    </a:prstGeom>
                  </pic:spPr>
                </pic:pic>
              </a:graphicData>
            </a:graphic>
          </wp:inline>
        </w:drawing>
      </w:r>
    </w:p>
    <w:p w:rsidR="005A6561" w:rsidRPr="00C3401E" w:rsidRDefault="005A6561" w:rsidP="001E39CE">
      <w:pPr>
        <w:ind w:firstLineChars="200" w:firstLine="480"/>
      </w:pPr>
    </w:p>
    <w:p w:rsidR="006E4D53" w:rsidRDefault="006B5C4C" w:rsidP="006E4D53">
      <w:pPr>
        <w:ind w:firstLineChars="200" w:firstLine="480"/>
      </w:pPr>
      <w:r>
        <w:t>The Ministry of Transportation and Communications is now urging drivers not only not to run red lights but also to “slow down, look and stop” and let pedestrians cross at intersections. The agency also hop</w:t>
      </w:r>
      <w:r w:rsidR="006E4D53">
        <w:t>es to foster greater risk awaren</w:t>
      </w:r>
      <w:r>
        <w:t xml:space="preserve">ess on city streets. </w:t>
      </w:r>
    </w:p>
    <w:p w:rsidR="00E368BA" w:rsidRPr="002A662D" w:rsidRDefault="002A662D" w:rsidP="00E368BA">
      <w:pPr>
        <w:pStyle w:val="HTML"/>
        <w:shd w:val="clear" w:color="auto" w:fill="F8F9FA"/>
        <w:spacing w:line="480" w:lineRule="atLeast"/>
        <w:rPr>
          <w:rFonts w:ascii="inherit" w:hAnsi="inherit"/>
          <w:color w:val="222222"/>
        </w:rPr>
      </w:pPr>
      <w:r>
        <w:rPr>
          <w:rFonts w:ascii="inherit" w:hAnsi="inherit" w:hint="eastAsia"/>
          <w:color w:val="222222"/>
        </w:rPr>
        <w:t xml:space="preserve">    </w:t>
      </w:r>
      <w:r w:rsidR="00E368BA" w:rsidRPr="00E368BA">
        <w:rPr>
          <w:rFonts w:ascii="inherit" w:hAnsi="inherit" w:hint="eastAsia"/>
          <w:color w:val="222222"/>
        </w:rPr>
        <w:t>交通部</w:t>
      </w:r>
      <w:r w:rsidR="0052592C">
        <w:rPr>
          <w:rFonts w:ascii="inherit" w:hAnsi="inherit" w:hint="eastAsia"/>
          <w:color w:val="222222"/>
        </w:rPr>
        <w:t>呼籲</w:t>
      </w:r>
      <w:r w:rsidR="00E368BA" w:rsidRPr="00E368BA">
        <w:rPr>
          <w:rFonts w:ascii="inherit" w:hAnsi="inherit" w:hint="eastAsia"/>
          <w:color w:val="222222"/>
        </w:rPr>
        <w:t>駕駛員不僅</w:t>
      </w:r>
      <w:r w:rsidR="00E368BA" w:rsidRPr="002A662D">
        <w:rPr>
          <w:rFonts w:ascii="inherit" w:hAnsi="inherit" w:hint="eastAsia"/>
          <w:color w:val="222222"/>
        </w:rPr>
        <w:t>不要闖紅燈，而且要“減速、看</w:t>
      </w:r>
      <w:r w:rsidR="00E368BA" w:rsidRPr="00E368BA">
        <w:rPr>
          <w:rFonts w:ascii="inherit" w:hAnsi="inherit" w:hint="eastAsia"/>
          <w:color w:val="222222"/>
        </w:rPr>
        <w:t>和停”，並</w:t>
      </w:r>
      <w:r w:rsidR="00C936E8">
        <w:rPr>
          <w:rFonts w:ascii="inherit" w:hAnsi="inherit" w:hint="eastAsia"/>
          <w:color w:val="222222"/>
        </w:rPr>
        <w:t>先</w:t>
      </w:r>
      <w:r w:rsidR="00E368BA" w:rsidRPr="00E368BA">
        <w:rPr>
          <w:rFonts w:ascii="inherit" w:hAnsi="inherit" w:hint="eastAsia"/>
          <w:color w:val="222222"/>
        </w:rPr>
        <w:t>讓行人在交叉路口過馬路。</w:t>
      </w:r>
      <w:r w:rsidR="00E368BA" w:rsidRPr="002A662D">
        <w:rPr>
          <w:rFonts w:ascii="inherit" w:hAnsi="inherit" w:hint="eastAsia"/>
          <w:color w:val="222222"/>
        </w:rPr>
        <w:t>交通部也希望提高人們在</w:t>
      </w:r>
      <w:r w:rsidR="00C936E8">
        <w:rPr>
          <w:rFonts w:ascii="inherit" w:hAnsi="inherit" w:hint="eastAsia"/>
          <w:color w:val="222222"/>
        </w:rPr>
        <w:t>路</w:t>
      </w:r>
      <w:r w:rsidR="00E368BA" w:rsidRPr="002A662D">
        <w:rPr>
          <w:rFonts w:ascii="inherit" w:hAnsi="inherit" w:hint="eastAsia"/>
          <w:color w:val="222222"/>
        </w:rPr>
        <w:t>上的危險意識。</w:t>
      </w:r>
    </w:p>
    <w:p w:rsidR="00E368BA" w:rsidRPr="00E368BA" w:rsidRDefault="00E368BA" w:rsidP="00E368BA">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細明體" w:hAnsi="inherit" w:cs="細明體"/>
          <w:color w:val="222222"/>
          <w:kern w:val="0"/>
          <w:sz w:val="36"/>
          <w:szCs w:val="36"/>
        </w:rPr>
      </w:pPr>
    </w:p>
    <w:p w:rsidR="006B5C4C" w:rsidRDefault="0052592C" w:rsidP="0052592C">
      <w:r>
        <w:rPr>
          <w:rFonts w:hint="eastAsia"/>
        </w:rPr>
        <w:t xml:space="preserve">    </w:t>
      </w:r>
      <w:r w:rsidR="006B5C4C">
        <w:t>Motorbike riders, bicycle riders, and pedestrians, for example, should avoid being next to, in front of or behind large vehicles. Pedestrians should also avoid crossing streets when there is not enough time left on the green p</w:t>
      </w:r>
      <w:r w:rsidR="006E4D53">
        <w:t>e</w:t>
      </w:r>
      <w:r w:rsidR="006B5C4C">
        <w:t xml:space="preserve">destrian crossing signal and be aware that drivers’ sight may be blocked. </w:t>
      </w:r>
    </w:p>
    <w:p w:rsidR="00C936E8" w:rsidRPr="00C936E8" w:rsidRDefault="00C936E8" w:rsidP="00C936E8">
      <w:pPr>
        <w:pStyle w:val="HTML"/>
        <w:shd w:val="clear" w:color="auto" w:fill="F8F9FA"/>
        <w:spacing w:line="480" w:lineRule="atLeast"/>
        <w:rPr>
          <w:rFonts w:ascii="inherit" w:hAnsi="inherit"/>
          <w:color w:val="222222"/>
        </w:rPr>
      </w:pPr>
      <w:r>
        <w:rPr>
          <w:rFonts w:ascii="inherit" w:hAnsi="inherit" w:hint="eastAsia"/>
          <w:color w:val="222222"/>
        </w:rPr>
        <w:t xml:space="preserve">    </w:t>
      </w:r>
      <w:r w:rsidR="002A662D" w:rsidRPr="002A662D">
        <w:rPr>
          <w:rFonts w:ascii="inherit" w:hAnsi="inherit" w:hint="eastAsia"/>
          <w:color w:val="222222"/>
        </w:rPr>
        <w:t>例如，摩托車騎士，自行車騎士和行人應避免在大型車輛旁邊，前面或後面。</w:t>
      </w:r>
      <w:r w:rsidRPr="00C936E8">
        <w:rPr>
          <w:rFonts w:ascii="inherit" w:hAnsi="inherit" w:hint="eastAsia"/>
          <w:color w:val="222222"/>
        </w:rPr>
        <w:t>當小綠人號誌快走完時，行人應不再過馬路，並注意駕駛員的視線可能會被擋住。</w:t>
      </w:r>
    </w:p>
    <w:p w:rsidR="00EE251D" w:rsidRDefault="00EE251D" w:rsidP="002A662D">
      <w:pPr>
        <w:jc w:val="center"/>
        <w:rPr>
          <w:rFonts w:ascii="inherit" w:eastAsia="細明體" w:hAnsi="inherit" w:cs="細明體"/>
          <w:color w:val="222222"/>
          <w:kern w:val="0"/>
          <w:szCs w:val="24"/>
        </w:rPr>
      </w:pPr>
    </w:p>
    <w:p w:rsidR="006034E4" w:rsidRDefault="006034E4" w:rsidP="006034E4">
      <w:pPr>
        <w:rPr>
          <w:b/>
          <w:sz w:val="32"/>
        </w:rPr>
      </w:pPr>
    </w:p>
    <w:p w:rsidR="001E39CE" w:rsidRPr="001E39CE" w:rsidRDefault="002A662D" w:rsidP="006034E4">
      <w:pPr>
        <w:jc w:val="center"/>
        <w:rPr>
          <w:b/>
          <w:sz w:val="32"/>
        </w:rPr>
      </w:pPr>
      <w:r>
        <w:rPr>
          <w:b/>
          <w:sz w:val="32"/>
        </w:rPr>
        <w:lastRenderedPageBreak/>
        <w:t>Five Tips for Crossing Ro</w:t>
      </w:r>
      <w:r>
        <w:rPr>
          <w:rFonts w:hint="eastAsia"/>
          <w:b/>
          <w:sz w:val="32"/>
        </w:rPr>
        <w:t>ad</w:t>
      </w:r>
      <w:r w:rsidR="001E39CE" w:rsidRPr="001E39CE">
        <w:rPr>
          <w:b/>
          <w:sz w:val="32"/>
        </w:rPr>
        <w:t>s Safely</w:t>
      </w:r>
      <w:r>
        <w:rPr>
          <w:b/>
          <w:sz w:val="32"/>
        </w:rPr>
        <w:t xml:space="preserve"> </w:t>
      </w:r>
      <w:r>
        <w:rPr>
          <w:rFonts w:hint="eastAsia"/>
          <w:b/>
          <w:sz w:val="32"/>
        </w:rPr>
        <w:t>安全過路口五秘訣</w:t>
      </w:r>
    </w:p>
    <w:p w:rsidR="002F2196" w:rsidRDefault="0052592C">
      <w:r>
        <w:rPr>
          <w:rFonts w:hint="eastAsia"/>
        </w:rPr>
        <w:t xml:space="preserve">    </w:t>
      </w:r>
      <w:r w:rsidR="002F2196">
        <w:t>While waiting for a green light to cross the street, stand three steps back from the curb to avoid</w:t>
      </w:r>
      <w:r w:rsidR="00717697">
        <w:rPr>
          <w:rFonts w:hint="eastAsia"/>
        </w:rPr>
        <w:t xml:space="preserve"> potential danger caused by the big turning radius of large vehicles. </w:t>
      </w:r>
    </w:p>
    <w:p w:rsidR="002A662D" w:rsidRDefault="00C936E8" w:rsidP="002A662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細明體" w:hAnsi="inherit" w:cs="細明體"/>
          <w:color w:val="222222"/>
          <w:kern w:val="0"/>
          <w:szCs w:val="36"/>
        </w:rPr>
      </w:pPr>
      <w:r>
        <w:rPr>
          <w:rFonts w:ascii="inherit" w:eastAsia="細明體" w:hAnsi="inherit" w:cs="細明體" w:hint="eastAsia"/>
          <w:color w:val="222222"/>
          <w:kern w:val="0"/>
          <w:szCs w:val="36"/>
        </w:rPr>
        <w:t xml:space="preserve">    </w:t>
      </w:r>
      <w:r w:rsidR="002A662D">
        <w:rPr>
          <w:rFonts w:ascii="inherit" w:eastAsia="細明體" w:hAnsi="inherit" w:cs="細明體" w:hint="eastAsia"/>
          <w:color w:val="222222"/>
          <w:kern w:val="0"/>
          <w:szCs w:val="36"/>
        </w:rPr>
        <w:t>在等待綠燈穿過馬路時，</w:t>
      </w:r>
      <w:r w:rsidR="0052592C">
        <w:rPr>
          <w:rFonts w:ascii="inherit" w:eastAsia="細明體" w:hAnsi="inherit" w:cs="細明體" w:hint="eastAsia"/>
          <w:color w:val="222222"/>
          <w:kern w:val="0"/>
          <w:szCs w:val="36"/>
        </w:rPr>
        <w:t>要離路口邊緣三步停等</w:t>
      </w:r>
      <w:r w:rsidR="002A662D" w:rsidRPr="002A662D">
        <w:rPr>
          <w:rFonts w:ascii="inherit" w:eastAsia="細明體" w:hAnsi="inherit" w:cs="細明體" w:hint="eastAsia"/>
          <w:color w:val="222222"/>
          <w:kern w:val="0"/>
          <w:szCs w:val="36"/>
        </w:rPr>
        <w:t>，</w:t>
      </w:r>
      <w:r w:rsidR="0052592C">
        <w:rPr>
          <w:rFonts w:ascii="inherit" w:eastAsia="細明體" w:hAnsi="inherit" w:cs="細明體" w:hint="eastAsia"/>
          <w:color w:val="222222"/>
          <w:kern w:val="0"/>
          <w:szCs w:val="36"/>
        </w:rPr>
        <w:t>避免轉角大型車輛的內輪差</w:t>
      </w:r>
      <w:r w:rsidR="002A662D" w:rsidRPr="002A662D">
        <w:rPr>
          <w:rFonts w:ascii="inherit" w:eastAsia="細明體" w:hAnsi="inherit" w:cs="細明體" w:hint="eastAsia"/>
          <w:color w:val="222222"/>
          <w:kern w:val="0"/>
          <w:szCs w:val="36"/>
        </w:rPr>
        <w:t>的危險。</w:t>
      </w:r>
    </w:p>
    <w:p w:rsidR="00EE251D" w:rsidRPr="002A662D" w:rsidRDefault="00EE251D" w:rsidP="002A662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細明體" w:hAnsi="inherit" w:cs="細明體" w:hint="eastAsia"/>
          <w:color w:val="222222"/>
          <w:kern w:val="0"/>
          <w:szCs w:val="36"/>
        </w:rPr>
      </w:pPr>
      <w:r>
        <w:rPr>
          <w:rFonts w:ascii="inherit" w:eastAsia="細明體" w:hAnsi="inherit" w:cs="細明體" w:hint="eastAsia"/>
          <w:noProof/>
          <w:color w:val="222222"/>
          <w:kern w:val="0"/>
          <w:szCs w:val="36"/>
        </w:rPr>
        <w:drawing>
          <wp:inline distT="0" distB="0" distL="0" distR="0">
            <wp:extent cx="2981325" cy="1788795"/>
            <wp:effectExtent l="0" t="0" r="9525"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ing radius.jpg"/>
                    <pic:cNvPicPr/>
                  </pic:nvPicPr>
                  <pic:blipFill>
                    <a:blip r:embed="rId9">
                      <a:extLst>
                        <a:ext uri="{28A0092B-C50C-407E-A947-70E740481C1C}">
                          <a14:useLocalDpi xmlns:a14="http://schemas.microsoft.com/office/drawing/2010/main" val="0"/>
                        </a:ext>
                      </a:extLst>
                    </a:blip>
                    <a:stretch>
                      <a:fillRect/>
                    </a:stretch>
                  </pic:blipFill>
                  <pic:spPr>
                    <a:xfrm>
                      <a:off x="0" y="0"/>
                      <a:ext cx="2981325" cy="1788795"/>
                    </a:xfrm>
                    <a:prstGeom prst="rect">
                      <a:avLst/>
                    </a:prstGeom>
                  </pic:spPr>
                </pic:pic>
              </a:graphicData>
            </a:graphic>
          </wp:inline>
        </w:drawing>
      </w:r>
    </w:p>
    <w:p w:rsidR="002A662D" w:rsidRPr="002A662D" w:rsidRDefault="002A662D"/>
    <w:p w:rsidR="00717697" w:rsidRDefault="00717697"/>
    <w:p w:rsidR="00717697" w:rsidRDefault="0052592C">
      <w:r>
        <w:rPr>
          <w:rFonts w:hint="eastAsia"/>
        </w:rPr>
        <w:t xml:space="preserve">    </w:t>
      </w:r>
      <w:r w:rsidR="00717697">
        <w:t xml:space="preserve">When the pedestrian crossing signal turns green, look left, then right, then left again to make sure no vehicles are running the red light before crossing the street within the crosswalk lines. </w:t>
      </w:r>
    </w:p>
    <w:p w:rsidR="002A662D" w:rsidRPr="002A662D" w:rsidRDefault="00C936E8" w:rsidP="002A662D">
      <w:pPr>
        <w:pStyle w:val="HTML"/>
        <w:shd w:val="clear" w:color="auto" w:fill="F8F9FA"/>
        <w:spacing w:line="480" w:lineRule="atLeast"/>
        <w:rPr>
          <w:rFonts w:ascii="inherit" w:hAnsi="inherit"/>
          <w:color w:val="222222"/>
        </w:rPr>
      </w:pPr>
      <w:r>
        <w:rPr>
          <w:rFonts w:hint="eastAsia"/>
        </w:rPr>
        <w:t xml:space="preserve">   </w:t>
      </w:r>
      <w:r w:rsidR="002A662D" w:rsidRPr="002A662D">
        <w:rPr>
          <w:rFonts w:hint="eastAsia"/>
        </w:rPr>
        <w:t>當</w:t>
      </w:r>
      <w:r w:rsidR="0052592C">
        <w:rPr>
          <w:rFonts w:hint="eastAsia"/>
        </w:rPr>
        <w:t>小綠人亮起</w:t>
      </w:r>
      <w:r w:rsidR="002A662D" w:rsidRPr="002A662D">
        <w:rPr>
          <w:rFonts w:hint="eastAsia"/>
        </w:rPr>
        <w:t>時，</w:t>
      </w:r>
      <w:r w:rsidR="0052592C">
        <w:rPr>
          <w:rFonts w:ascii="inherit" w:hAnsi="inherit" w:hint="eastAsia"/>
          <w:color w:val="222222"/>
        </w:rPr>
        <w:t>要左看，右看，再</w:t>
      </w:r>
      <w:r w:rsidR="002A662D" w:rsidRPr="002A662D">
        <w:rPr>
          <w:rFonts w:ascii="inherit" w:hAnsi="inherit" w:hint="eastAsia"/>
          <w:color w:val="222222"/>
        </w:rPr>
        <w:t>左看</w:t>
      </w:r>
      <w:r w:rsidR="0052592C">
        <w:rPr>
          <w:rFonts w:ascii="inherit" w:hAnsi="inherit" w:hint="eastAsia"/>
          <w:color w:val="222222"/>
        </w:rPr>
        <w:t>後</w:t>
      </w:r>
      <w:r w:rsidR="002A662D">
        <w:rPr>
          <w:rFonts w:ascii="inherit" w:hAnsi="inherit" w:hint="eastAsia"/>
          <w:color w:val="222222"/>
        </w:rPr>
        <w:t>，</w:t>
      </w:r>
      <w:r w:rsidR="0052592C">
        <w:rPr>
          <w:rFonts w:ascii="inherit" w:hAnsi="inherit" w:hint="eastAsia"/>
          <w:color w:val="222222"/>
        </w:rPr>
        <w:t>確認沒有闖紅燈車輛，</w:t>
      </w:r>
      <w:r>
        <w:rPr>
          <w:rFonts w:ascii="inherit" w:hAnsi="inherit" w:hint="eastAsia"/>
          <w:color w:val="222222"/>
        </w:rPr>
        <w:t>再</w:t>
      </w:r>
      <w:r w:rsidR="0052592C">
        <w:rPr>
          <w:rFonts w:ascii="inherit" w:hAnsi="inherit" w:hint="eastAsia"/>
          <w:color w:val="222222"/>
        </w:rPr>
        <w:t>走行穿線。</w:t>
      </w:r>
    </w:p>
    <w:p w:rsidR="00717697" w:rsidRPr="002A662D" w:rsidRDefault="00717697"/>
    <w:p w:rsidR="00717697" w:rsidRDefault="0052592C">
      <w:r>
        <w:rPr>
          <w:rFonts w:hint="eastAsia"/>
        </w:rPr>
        <w:t xml:space="preserve">    </w:t>
      </w:r>
      <w:r w:rsidR="00717697">
        <w:t xml:space="preserve">There is still the risk of being hit by a vehicle even when crossing the street with a green pedestrian crossing signal. If you encounter turning traffic as you walk across, hold up your hand to catch the driver’s attention and thank the driver for stopping. </w:t>
      </w:r>
    </w:p>
    <w:p w:rsidR="0052592C" w:rsidRDefault="00C936E8">
      <w:r>
        <w:rPr>
          <w:rFonts w:hint="eastAsia"/>
        </w:rPr>
        <w:t xml:space="preserve">    </w:t>
      </w:r>
      <w:r w:rsidR="0052592C">
        <w:rPr>
          <w:rFonts w:hint="eastAsia"/>
        </w:rPr>
        <w:t>綠燈走行穿線穿越路口仍有被車輛碰撞的風險，穿越路口時如有轉彎車，揮手讓司機容易看見，並向司機說謝謝。</w:t>
      </w:r>
    </w:p>
    <w:p w:rsidR="002A662D" w:rsidRDefault="002A662D"/>
    <w:p w:rsidR="002A662D" w:rsidRDefault="00C936E8">
      <w:r>
        <w:rPr>
          <w:rFonts w:hint="eastAsia"/>
        </w:rPr>
        <w:t xml:space="preserve">    </w:t>
      </w:r>
      <w:r w:rsidR="002A662D">
        <w:rPr>
          <w:rFonts w:hint="eastAsia"/>
        </w:rPr>
        <w:t>I</w:t>
      </w:r>
      <w:r w:rsidR="002A662D">
        <w:t xml:space="preserve">f possible, wear light-colored clothing and hats as well as reflective accessories so that drivers can spot you easily. </w:t>
      </w:r>
    </w:p>
    <w:p w:rsidR="002A662D" w:rsidRDefault="00C936E8">
      <w:r>
        <w:rPr>
          <w:rFonts w:hint="eastAsia"/>
        </w:rPr>
        <w:t xml:space="preserve">    </w:t>
      </w:r>
      <w:r w:rsidR="0052592C">
        <w:rPr>
          <w:rFonts w:hint="eastAsia"/>
        </w:rPr>
        <w:t>盡量穿明亮衣帽、反光配件，讓車輛駕駛人容易看見。</w:t>
      </w:r>
    </w:p>
    <w:p w:rsidR="00C936E8" w:rsidRDefault="00C936E8">
      <w:pPr>
        <w:rPr>
          <w:rFonts w:hint="eastAsia"/>
        </w:rPr>
      </w:pPr>
    </w:p>
    <w:p w:rsidR="002A662D" w:rsidRDefault="002A662D">
      <w:r>
        <w:t xml:space="preserve">Never suddenly dart out into the street. </w:t>
      </w:r>
    </w:p>
    <w:p w:rsidR="0052592C" w:rsidRDefault="00C936E8">
      <w:r>
        <w:rPr>
          <w:rFonts w:hint="eastAsia"/>
        </w:rPr>
        <w:t xml:space="preserve">    </w:t>
      </w:r>
      <w:r w:rsidR="0052592C">
        <w:rPr>
          <w:rFonts w:hint="eastAsia"/>
        </w:rPr>
        <w:t>避免突然衝入車道。</w:t>
      </w:r>
    </w:p>
    <w:p w:rsidR="006034E4" w:rsidRDefault="006034E4">
      <w:pPr>
        <w:rPr>
          <w:rFonts w:hint="eastAsia"/>
        </w:rPr>
      </w:pPr>
    </w:p>
    <w:p w:rsidR="0052592C" w:rsidRDefault="00C936E8">
      <w:r>
        <w:rPr>
          <w:noProof/>
        </w:rPr>
        <mc:AlternateContent>
          <mc:Choice Requires="wps">
            <w:drawing>
              <wp:anchor distT="45720" distB="45720" distL="114300" distR="114300" simplePos="0" relativeHeight="251659264" behindDoc="0" locked="0" layoutInCell="1" allowOverlap="1" wp14:anchorId="707AE9E7" wp14:editId="366C44FF">
                <wp:simplePos x="0" y="0"/>
                <wp:positionH relativeFrom="margin">
                  <wp:posOffset>838200</wp:posOffset>
                </wp:positionH>
                <wp:positionV relativeFrom="paragraph">
                  <wp:posOffset>9525</wp:posOffset>
                </wp:positionV>
                <wp:extent cx="5629275" cy="1404620"/>
                <wp:effectExtent l="0" t="0" r="2857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9525">
                          <a:solidFill>
                            <a:srgbClr val="000000"/>
                          </a:solidFill>
                          <a:miter lim="800000"/>
                          <a:headEnd/>
                          <a:tailEnd/>
                        </a:ln>
                      </wps:spPr>
                      <wps:txbx>
                        <w:txbxContent>
                          <w:p w:rsidR="00717697" w:rsidRPr="00C936E8" w:rsidRDefault="00717697">
                            <w:pPr>
                              <w:rPr>
                                <w:b/>
                                <w:sz w:val="32"/>
                              </w:rPr>
                            </w:pPr>
                            <w:r w:rsidRPr="00C936E8">
                              <w:rPr>
                                <w:b/>
                                <w:sz w:val="32"/>
                              </w:rPr>
                              <w:t>Keywords</w:t>
                            </w:r>
                          </w:p>
                          <w:p w:rsidR="00717697" w:rsidRDefault="00717697" w:rsidP="001E39CE">
                            <w:r>
                              <w:rPr>
                                <w:rFonts w:hint="eastAsia"/>
                              </w:rPr>
                              <w:t xml:space="preserve">blind spots </w:t>
                            </w:r>
                            <w:r w:rsidR="005D237F">
                              <w:rPr>
                                <w:rFonts w:hint="eastAsia"/>
                              </w:rPr>
                              <w:t>視線</w:t>
                            </w:r>
                            <w:bookmarkStart w:id="0" w:name="_GoBack"/>
                            <w:bookmarkEnd w:id="0"/>
                            <w:r>
                              <w:rPr>
                                <w:rFonts w:hint="eastAsia"/>
                              </w:rPr>
                              <w:t>死角</w:t>
                            </w:r>
                            <w:r>
                              <w:rPr>
                                <w:rFonts w:hint="eastAsia"/>
                              </w:rPr>
                              <w:t xml:space="preserve"> </w:t>
                            </w:r>
                            <w:r>
                              <w:t xml:space="preserve">  </w:t>
                            </w:r>
                            <w:r w:rsidR="001E39CE">
                              <w:t xml:space="preserve">  </w:t>
                            </w:r>
                            <w:r>
                              <w:rPr>
                                <w:rFonts w:hint="eastAsia"/>
                              </w:rPr>
                              <w:t xml:space="preserve">run red lights </w:t>
                            </w:r>
                            <w:r>
                              <w:rPr>
                                <w:rFonts w:hint="eastAsia"/>
                              </w:rPr>
                              <w:t>闖紅燈</w:t>
                            </w:r>
                            <w:r w:rsidR="001E39CE">
                              <w:rPr>
                                <w:rFonts w:hint="eastAsia"/>
                              </w:rPr>
                              <w:t xml:space="preserve"> </w:t>
                            </w:r>
                            <w:r w:rsidR="001E39CE">
                              <w:t xml:space="preserve">   </w:t>
                            </w:r>
                            <w:r>
                              <w:rPr>
                                <w:rFonts w:hint="eastAsia"/>
                              </w:rPr>
                              <w:t xml:space="preserve">pedestrians </w:t>
                            </w:r>
                            <w:r>
                              <w:rPr>
                                <w:rFonts w:hint="eastAsia"/>
                              </w:rPr>
                              <w:t>行人</w:t>
                            </w:r>
                          </w:p>
                          <w:p w:rsidR="00717697" w:rsidRDefault="00717697" w:rsidP="001E39CE">
                            <w:r>
                              <w:rPr>
                                <w:rFonts w:hint="eastAsia"/>
                              </w:rPr>
                              <w:t xml:space="preserve">foster </w:t>
                            </w:r>
                            <w:r>
                              <w:rPr>
                                <w:rFonts w:hint="eastAsia"/>
                              </w:rPr>
                              <w:t>培養</w:t>
                            </w:r>
                            <w:r w:rsidR="001E39CE">
                              <w:rPr>
                                <w:rFonts w:hint="eastAsia"/>
                              </w:rPr>
                              <w:t xml:space="preserve"> </w:t>
                            </w:r>
                            <w:r w:rsidR="001E39CE">
                              <w:t xml:space="preserve">            sight </w:t>
                            </w:r>
                            <w:r w:rsidR="001E39CE">
                              <w:rPr>
                                <w:rFonts w:hint="eastAsia"/>
                              </w:rPr>
                              <w:t>視線</w:t>
                            </w:r>
                            <w:r w:rsidR="001E39CE">
                              <w:t xml:space="preserve">             crosswalk lines </w:t>
                            </w:r>
                            <w:r w:rsidR="001E39CE">
                              <w:rPr>
                                <w:rFonts w:hint="eastAsia"/>
                              </w:rPr>
                              <w:t>走行穿線</w:t>
                            </w:r>
                          </w:p>
                          <w:p w:rsidR="001E39CE" w:rsidRPr="00717697" w:rsidRDefault="001E39CE" w:rsidP="001E39CE">
                            <w:r>
                              <w:rPr>
                                <w:rFonts w:hint="eastAsia"/>
                              </w:rPr>
                              <w:t xml:space="preserve">risk </w:t>
                            </w:r>
                            <w:r>
                              <w:rPr>
                                <w:rFonts w:hint="eastAsia"/>
                              </w:rPr>
                              <w:t>風險</w:t>
                            </w:r>
                            <w:r>
                              <w:t xml:space="preserve">               dart out </w:t>
                            </w:r>
                            <w:r>
                              <w:rPr>
                                <w:rFonts w:hint="eastAsia"/>
                              </w:rPr>
                              <w:t>突然衝入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7AE9E7" id="_x0000_t202" coordsize="21600,21600" o:spt="202" path="m,l,21600r21600,l21600,xe">
                <v:stroke joinstyle="miter"/>
                <v:path gradientshapeok="t" o:connecttype="rect"/>
              </v:shapetype>
              <v:shape id="文字方塊 2" o:spid="_x0000_s1026" type="#_x0000_t202" style="position:absolute;margin-left:66pt;margin-top:.75pt;width:443.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">
                <v:textbox style="mso-fit-shape-to-text:t">
                  <w:txbxContent>
                    <w:p w:rsidR="00717697" w:rsidRPr="00C936E8" w:rsidRDefault="00717697">
                      <w:pPr>
                        <w:rPr>
                          <w:b/>
                          <w:sz w:val="32"/>
                        </w:rPr>
                      </w:pPr>
                      <w:r w:rsidRPr="00C936E8">
                        <w:rPr>
                          <w:b/>
                          <w:sz w:val="32"/>
                        </w:rPr>
                        <w:t>Keywords</w:t>
                      </w:r>
                    </w:p>
                    <w:p w:rsidR="00717697" w:rsidRDefault="00717697" w:rsidP="001E39CE">
                      <w:r>
                        <w:rPr>
                          <w:rFonts w:hint="eastAsia"/>
                        </w:rPr>
                        <w:t xml:space="preserve">blind spots </w:t>
                      </w:r>
                      <w:r w:rsidR="005D237F">
                        <w:rPr>
                          <w:rFonts w:hint="eastAsia"/>
                        </w:rPr>
                        <w:t>視線</w:t>
                      </w:r>
                      <w:bookmarkStart w:id="1" w:name="_GoBack"/>
                      <w:bookmarkEnd w:id="1"/>
                      <w:r>
                        <w:rPr>
                          <w:rFonts w:hint="eastAsia"/>
                        </w:rPr>
                        <w:t>死角</w:t>
                      </w:r>
                      <w:r>
                        <w:rPr>
                          <w:rFonts w:hint="eastAsia"/>
                        </w:rPr>
                        <w:t xml:space="preserve"> </w:t>
                      </w:r>
                      <w:r>
                        <w:t xml:space="preserve">  </w:t>
                      </w:r>
                      <w:r w:rsidR="001E39CE">
                        <w:t xml:space="preserve">  </w:t>
                      </w:r>
                      <w:r>
                        <w:rPr>
                          <w:rFonts w:hint="eastAsia"/>
                        </w:rPr>
                        <w:t xml:space="preserve">run red lights </w:t>
                      </w:r>
                      <w:r>
                        <w:rPr>
                          <w:rFonts w:hint="eastAsia"/>
                        </w:rPr>
                        <w:t>闖紅燈</w:t>
                      </w:r>
                      <w:r w:rsidR="001E39CE">
                        <w:rPr>
                          <w:rFonts w:hint="eastAsia"/>
                        </w:rPr>
                        <w:t xml:space="preserve"> </w:t>
                      </w:r>
                      <w:r w:rsidR="001E39CE">
                        <w:t xml:space="preserve">   </w:t>
                      </w:r>
                      <w:r>
                        <w:rPr>
                          <w:rFonts w:hint="eastAsia"/>
                        </w:rPr>
                        <w:t xml:space="preserve">pedestrians </w:t>
                      </w:r>
                      <w:r>
                        <w:rPr>
                          <w:rFonts w:hint="eastAsia"/>
                        </w:rPr>
                        <w:t>行人</w:t>
                      </w:r>
                    </w:p>
                    <w:p w:rsidR="00717697" w:rsidRDefault="00717697" w:rsidP="001E39CE">
                      <w:r>
                        <w:rPr>
                          <w:rFonts w:hint="eastAsia"/>
                        </w:rPr>
                        <w:t xml:space="preserve">foster </w:t>
                      </w:r>
                      <w:r>
                        <w:rPr>
                          <w:rFonts w:hint="eastAsia"/>
                        </w:rPr>
                        <w:t>培養</w:t>
                      </w:r>
                      <w:r w:rsidR="001E39CE">
                        <w:rPr>
                          <w:rFonts w:hint="eastAsia"/>
                        </w:rPr>
                        <w:t xml:space="preserve"> </w:t>
                      </w:r>
                      <w:r w:rsidR="001E39CE">
                        <w:t xml:space="preserve">            sight </w:t>
                      </w:r>
                      <w:r w:rsidR="001E39CE">
                        <w:rPr>
                          <w:rFonts w:hint="eastAsia"/>
                        </w:rPr>
                        <w:t>視線</w:t>
                      </w:r>
                      <w:r w:rsidR="001E39CE">
                        <w:t xml:space="preserve">             crosswalk lines </w:t>
                      </w:r>
                      <w:r w:rsidR="001E39CE">
                        <w:rPr>
                          <w:rFonts w:hint="eastAsia"/>
                        </w:rPr>
                        <w:t>走行穿線</w:t>
                      </w:r>
                    </w:p>
                    <w:p w:rsidR="001E39CE" w:rsidRPr="00717697" w:rsidRDefault="001E39CE" w:rsidP="001E39CE">
                      <w:r>
                        <w:rPr>
                          <w:rFonts w:hint="eastAsia"/>
                        </w:rPr>
                        <w:t xml:space="preserve">risk </w:t>
                      </w:r>
                      <w:r>
                        <w:rPr>
                          <w:rFonts w:hint="eastAsia"/>
                        </w:rPr>
                        <w:t>風險</w:t>
                      </w:r>
                      <w:r>
                        <w:t xml:space="preserve">               dart out </w:t>
                      </w:r>
                      <w:r>
                        <w:rPr>
                          <w:rFonts w:hint="eastAsia"/>
                        </w:rPr>
                        <w:t>突然衝入</w:t>
                      </w:r>
                    </w:p>
                  </w:txbxContent>
                </v:textbox>
                <w10:wrap type="square" anchorx="margin"/>
              </v:shape>
            </w:pict>
          </mc:Fallback>
        </mc:AlternateContent>
      </w:r>
    </w:p>
    <w:p w:rsidR="0052592C" w:rsidRDefault="0052592C"/>
    <w:p w:rsidR="0052592C" w:rsidRDefault="0052592C"/>
    <w:p w:rsidR="0052592C" w:rsidRDefault="0052592C"/>
    <w:p w:rsidR="0052592C" w:rsidRDefault="0052592C"/>
    <w:p w:rsidR="00C936E8" w:rsidRDefault="00C936E8" w:rsidP="0052592C"/>
    <w:p w:rsidR="006034E4" w:rsidRDefault="006034E4" w:rsidP="0052592C"/>
    <w:p w:rsidR="006034E4" w:rsidRDefault="006034E4" w:rsidP="0052592C"/>
    <w:p w:rsidR="006034E4" w:rsidRDefault="006034E4" w:rsidP="0052592C"/>
    <w:p w:rsidR="006034E4" w:rsidRDefault="006034E4" w:rsidP="0052592C"/>
    <w:p w:rsidR="006034E4" w:rsidRDefault="006034E4" w:rsidP="0052592C"/>
    <w:p w:rsidR="006034E4" w:rsidRDefault="006034E4" w:rsidP="0052592C"/>
    <w:p w:rsidR="006034E4" w:rsidRDefault="006034E4" w:rsidP="0052592C"/>
    <w:p w:rsidR="006034E4" w:rsidRDefault="006034E4" w:rsidP="0052592C"/>
    <w:p w:rsidR="009B7D93" w:rsidRDefault="009B7D93" w:rsidP="0052592C"/>
    <w:p w:rsidR="00717697" w:rsidRPr="0052592C" w:rsidRDefault="0052592C" w:rsidP="0052592C">
      <w:pPr>
        <w:rPr>
          <w:rFonts w:hint="eastAsia"/>
        </w:rPr>
      </w:pPr>
      <w:r>
        <w:rPr>
          <w:rFonts w:hint="eastAsia"/>
        </w:rPr>
        <w:t>資料來源</w:t>
      </w:r>
      <w:r>
        <w:rPr>
          <w:rFonts w:hint="eastAsia"/>
        </w:rPr>
        <w:t xml:space="preserve">: </w:t>
      </w:r>
      <w:r>
        <w:rPr>
          <w:rFonts w:hint="eastAsia"/>
        </w:rPr>
        <w:t>交通部</w:t>
      </w:r>
    </w:p>
    <w:sectPr w:rsidR="00717697" w:rsidRPr="0052592C" w:rsidSect="00717697">
      <w:pgSz w:w="14570" w:h="20636"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084" w:rsidRDefault="007D3084" w:rsidP="00717697">
      <w:r>
        <w:separator/>
      </w:r>
    </w:p>
  </w:endnote>
  <w:endnote w:type="continuationSeparator" w:id="0">
    <w:p w:rsidR="007D3084" w:rsidRDefault="007D3084" w:rsidP="0071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inherit">
    <w:altName w:val="MS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084" w:rsidRDefault="007D3084" w:rsidP="00717697">
      <w:r>
        <w:separator/>
      </w:r>
    </w:p>
  </w:footnote>
  <w:footnote w:type="continuationSeparator" w:id="0">
    <w:p w:rsidR="007D3084" w:rsidRDefault="007D3084" w:rsidP="007176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B01D3"/>
    <w:multiLevelType w:val="hybridMultilevel"/>
    <w:tmpl w:val="21B6998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25278A8"/>
    <w:multiLevelType w:val="hybridMultilevel"/>
    <w:tmpl w:val="08D418B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4C"/>
    <w:rsid w:val="00032F8A"/>
    <w:rsid w:val="001E39CE"/>
    <w:rsid w:val="002A662D"/>
    <w:rsid w:val="002F2196"/>
    <w:rsid w:val="0052592C"/>
    <w:rsid w:val="005A6561"/>
    <w:rsid w:val="005D237F"/>
    <w:rsid w:val="006034E4"/>
    <w:rsid w:val="006B5C4C"/>
    <w:rsid w:val="006E4D53"/>
    <w:rsid w:val="00717697"/>
    <w:rsid w:val="007D3084"/>
    <w:rsid w:val="009B7D93"/>
    <w:rsid w:val="009D72EF"/>
    <w:rsid w:val="00B04A7D"/>
    <w:rsid w:val="00C3401E"/>
    <w:rsid w:val="00C936E8"/>
    <w:rsid w:val="00D841BD"/>
    <w:rsid w:val="00E368BA"/>
    <w:rsid w:val="00EE251D"/>
    <w:rsid w:val="00F92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6B94B"/>
  <w15:chartTrackingRefBased/>
  <w15:docId w15:val="{3C4A4CC8-68B1-40E6-B0CA-0EAC2AC8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697"/>
    <w:pPr>
      <w:tabs>
        <w:tab w:val="center" w:pos="4153"/>
        <w:tab w:val="right" w:pos="8306"/>
      </w:tabs>
      <w:snapToGrid w:val="0"/>
    </w:pPr>
    <w:rPr>
      <w:sz w:val="20"/>
      <w:szCs w:val="20"/>
    </w:rPr>
  </w:style>
  <w:style w:type="character" w:customStyle="1" w:styleId="a4">
    <w:name w:val="頁首 字元"/>
    <w:basedOn w:val="a0"/>
    <w:link w:val="a3"/>
    <w:uiPriority w:val="99"/>
    <w:rsid w:val="00717697"/>
    <w:rPr>
      <w:sz w:val="20"/>
      <w:szCs w:val="20"/>
    </w:rPr>
  </w:style>
  <w:style w:type="paragraph" w:styleId="a5">
    <w:name w:val="footer"/>
    <w:basedOn w:val="a"/>
    <w:link w:val="a6"/>
    <w:uiPriority w:val="99"/>
    <w:unhideWhenUsed/>
    <w:rsid w:val="00717697"/>
    <w:pPr>
      <w:tabs>
        <w:tab w:val="center" w:pos="4153"/>
        <w:tab w:val="right" w:pos="8306"/>
      </w:tabs>
      <w:snapToGrid w:val="0"/>
    </w:pPr>
    <w:rPr>
      <w:sz w:val="20"/>
      <w:szCs w:val="20"/>
    </w:rPr>
  </w:style>
  <w:style w:type="character" w:customStyle="1" w:styleId="a6">
    <w:name w:val="頁尾 字元"/>
    <w:basedOn w:val="a0"/>
    <w:link w:val="a5"/>
    <w:uiPriority w:val="99"/>
    <w:rsid w:val="00717697"/>
    <w:rPr>
      <w:sz w:val="20"/>
      <w:szCs w:val="20"/>
    </w:rPr>
  </w:style>
  <w:style w:type="paragraph" w:styleId="a7">
    <w:name w:val="List Paragraph"/>
    <w:basedOn w:val="a"/>
    <w:uiPriority w:val="34"/>
    <w:qFormat/>
    <w:rsid w:val="00717697"/>
    <w:pPr>
      <w:ind w:leftChars="200" w:left="480"/>
    </w:pPr>
  </w:style>
  <w:style w:type="paragraph" w:styleId="HTML">
    <w:name w:val="HTML Preformatted"/>
    <w:basedOn w:val="a"/>
    <w:link w:val="HTML0"/>
    <w:uiPriority w:val="99"/>
    <w:semiHidden/>
    <w:unhideWhenUsed/>
    <w:rsid w:val="00C3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3401E"/>
    <w:rPr>
      <w:rFonts w:ascii="細明體" w:eastAsia="細明體" w:hAnsi="細明體" w:cs="細明體"/>
      <w:kern w:val="0"/>
      <w:szCs w:val="24"/>
    </w:rPr>
  </w:style>
  <w:style w:type="paragraph" w:styleId="a8">
    <w:name w:val="Balloon Text"/>
    <w:basedOn w:val="a"/>
    <w:link w:val="a9"/>
    <w:uiPriority w:val="99"/>
    <w:semiHidden/>
    <w:unhideWhenUsed/>
    <w:rsid w:val="00032F8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2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2610">
      <w:bodyDiv w:val="1"/>
      <w:marLeft w:val="0"/>
      <w:marRight w:val="0"/>
      <w:marTop w:val="0"/>
      <w:marBottom w:val="0"/>
      <w:divBdr>
        <w:top w:val="none" w:sz="0" w:space="0" w:color="auto"/>
        <w:left w:val="none" w:sz="0" w:space="0" w:color="auto"/>
        <w:bottom w:val="none" w:sz="0" w:space="0" w:color="auto"/>
        <w:right w:val="none" w:sz="0" w:space="0" w:color="auto"/>
      </w:divBdr>
    </w:div>
    <w:div w:id="340089770">
      <w:bodyDiv w:val="1"/>
      <w:marLeft w:val="0"/>
      <w:marRight w:val="0"/>
      <w:marTop w:val="0"/>
      <w:marBottom w:val="0"/>
      <w:divBdr>
        <w:top w:val="none" w:sz="0" w:space="0" w:color="auto"/>
        <w:left w:val="none" w:sz="0" w:space="0" w:color="auto"/>
        <w:bottom w:val="none" w:sz="0" w:space="0" w:color="auto"/>
        <w:right w:val="none" w:sz="0" w:space="0" w:color="auto"/>
      </w:divBdr>
    </w:div>
    <w:div w:id="670329355">
      <w:bodyDiv w:val="1"/>
      <w:marLeft w:val="0"/>
      <w:marRight w:val="0"/>
      <w:marTop w:val="0"/>
      <w:marBottom w:val="0"/>
      <w:divBdr>
        <w:top w:val="none" w:sz="0" w:space="0" w:color="auto"/>
        <w:left w:val="none" w:sz="0" w:space="0" w:color="auto"/>
        <w:bottom w:val="none" w:sz="0" w:space="0" w:color="auto"/>
        <w:right w:val="none" w:sz="0" w:space="0" w:color="auto"/>
      </w:divBdr>
    </w:div>
    <w:div w:id="712731342">
      <w:bodyDiv w:val="1"/>
      <w:marLeft w:val="0"/>
      <w:marRight w:val="0"/>
      <w:marTop w:val="0"/>
      <w:marBottom w:val="0"/>
      <w:divBdr>
        <w:top w:val="none" w:sz="0" w:space="0" w:color="auto"/>
        <w:left w:val="none" w:sz="0" w:space="0" w:color="auto"/>
        <w:bottom w:val="none" w:sz="0" w:space="0" w:color="auto"/>
        <w:right w:val="none" w:sz="0" w:space="0" w:color="auto"/>
      </w:divBdr>
    </w:div>
    <w:div w:id="1256133787">
      <w:bodyDiv w:val="1"/>
      <w:marLeft w:val="0"/>
      <w:marRight w:val="0"/>
      <w:marTop w:val="0"/>
      <w:marBottom w:val="0"/>
      <w:divBdr>
        <w:top w:val="none" w:sz="0" w:space="0" w:color="auto"/>
        <w:left w:val="none" w:sz="0" w:space="0" w:color="auto"/>
        <w:bottom w:val="none" w:sz="0" w:space="0" w:color="auto"/>
        <w:right w:val="none" w:sz="0" w:space="0" w:color="auto"/>
      </w:divBdr>
    </w:div>
    <w:div w:id="1396471329">
      <w:bodyDiv w:val="1"/>
      <w:marLeft w:val="0"/>
      <w:marRight w:val="0"/>
      <w:marTop w:val="0"/>
      <w:marBottom w:val="0"/>
      <w:divBdr>
        <w:top w:val="none" w:sz="0" w:space="0" w:color="auto"/>
        <w:left w:val="none" w:sz="0" w:space="0" w:color="auto"/>
        <w:bottom w:val="none" w:sz="0" w:space="0" w:color="auto"/>
        <w:right w:val="none" w:sz="0" w:space="0" w:color="auto"/>
      </w:divBdr>
    </w:div>
    <w:div w:id="1625112631">
      <w:bodyDiv w:val="1"/>
      <w:marLeft w:val="0"/>
      <w:marRight w:val="0"/>
      <w:marTop w:val="0"/>
      <w:marBottom w:val="0"/>
      <w:divBdr>
        <w:top w:val="none" w:sz="0" w:space="0" w:color="auto"/>
        <w:left w:val="none" w:sz="0" w:space="0" w:color="auto"/>
        <w:bottom w:val="none" w:sz="0" w:space="0" w:color="auto"/>
        <w:right w:val="none" w:sz="0" w:space="0" w:color="auto"/>
      </w:divBdr>
    </w:div>
    <w:div w:id="18978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B4D8A-C37E-483E-ABED-E03F3887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Pages>
  <Words>376</Words>
  <Characters>2149</Characters>
  <Application>Microsoft Office Word</Application>
  <DocSecurity>0</DocSecurity>
  <Lines>17</Lines>
  <Paragraphs>5</Paragraphs>
  <ScaleCrop>false</ScaleCrop>
  <Company>LJSH</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2020-06-10T01:03:00Z</cp:lastPrinted>
  <dcterms:created xsi:type="dcterms:W3CDTF">2020-06-05T06:17:00Z</dcterms:created>
  <dcterms:modified xsi:type="dcterms:W3CDTF">2020-06-10T03:33:00Z</dcterms:modified>
</cp:coreProperties>
</file>